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A2362A" w:rsidRPr="00A51215" w:rsidTr="00A90C0A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Четверть</w:t>
            </w:r>
          </w:p>
        </w:tc>
        <w:tc>
          <w:tcPr>
            <w:tcW w:w="2092" w:type="dxa"/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</w:tr>
      <w:tr w:rsidR="00A2362A" w:rsidRPr="00A51215" w:rsidTr="00A90C0A">
        <w:trPr>
          <w:trHeight w:val="270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2092" w:type="dxa"/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математика</w:t>
            </w:r>
          </w:p>
        </w:tc>
      </w:tr>
      <w:tr w:rsidR="00A2362A" w:rsidRPr="00A51215" w:rsidTr="00A90C0A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2092" w:type="dxa"/>
          </w:tcPr>
          <w:p w:rsidR="00A2362A" w:rsidRPr="00A51215" w:rsidRDefault="00A2362A" w:rsidP="00A90C0A">
            <w:pPr>
              <w:jc w:val="both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spellStart"/>
            <w:r w:rsidRPr="00A51215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proofErr w:type="spellEnd"/>
          </w:p>
        </w:tc>
      </w:tr>
    </w:tbl>
    <w:p w:rsidR="00A2362A" w:rsidRDefault="00A2362A">
      <w:pPr>
        <w:rPr>
          <w:b/>
        </w:rPr>
      </w:pPr>
    </w:p>
    <w:tbl>
      <w:tblPr>
        <w:tblStyle w:val="a3"/>
        <w:tblW w:w="10207" w:type="dxa"/>
        <w:tblInd w:w="-34" w:type="dxa"/>
        <w:tblLook w:val="04A0"/>
      </w:tblPr>
      <w:tblGrid>
        <w:gridCol w:w="2552"/>
        <w:gridCol w:w="7655"/>
      </w:tblGrid>
      <w:tr w:rsidR="00A2362A" w:rsidRPr="00A51215" w:rsidTr="00A2362A"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Геометрическое тело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Формулы площади поверхности</w:t>
            </w:r>
          </w:p>
        </w:tc>
      </w:tr>
      <w:tr w:rsidR="00A2362A" w:rsidRPr="00A51215" w:rsidTr="00A2362A"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Куб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=6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, где а – ребро куба</w:t>
            </w:r>
          </w:p>
        </w:tc>
      </w:tr>
      <w:tr w:rsidR="00A2362A" w:rsidRPr="00A51215" w:rsidTr="00A2362A"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Прямоугольный параллелепипед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S=2ab+2ac+2bc,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a,b,c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измерения </w:t>
            </w:r>
          </w:p>
        </w:tc>
      </w:tr>
      <w:tr w:rsidR="00A2362A" w:rsidRPr="00A51215" w:rsidTr="00A2362A">
        <w:trPr>
          <w:trHeight w:val="279"/>
        </w:trPr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Призма</w:t>
            </w:r>
            <w:r w:rsidR="001872FA">
              <w:rPr>
                <w:rFonts w:ascii="Times New Roman" w:hAnsi="Times New Roman" w:cs="Times New Roman"/>
                <w:b/>
                <w:sz w:val="24"/>
              </w:rPr>
              <w:t xml:space="preserve"> прямая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полн</w:t>
            </w:r>
            <w:proofErr w:type="gram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gramEnd"/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осн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gramStart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бок.</w:t>
            </w:r>
          </w:p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бок.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р-периметр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– высота)</w:t>
            </w:r>
          </w:p>
        </w:tc>
      </w:tr>
      <w:tr w:rsidR="00A2362A" w:rsidRPr="00A51215" w:rsidTr="00A2362A">
        <w:trPr>
          <w:trHeight w:val="277"/>
        </w:trPr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Цилиндр</w:t>
            </w:r>
          </w:p>
        </w:tc>
        <w:tc>
          <w:tcPr>
            <w:tcW w:w="7655" w:type="dxa"/>
          </w:tcPr>
          <w:p w:rsidR="00A2362A" w:rsidRPr="00A51215" w:rsidRDefault="00A34B53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б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w:rPr>
                  <w:rFonts w:ascii="Times New Roman" w:hAnsi="Cambria Math" w:cs="Times New Roman"/>
                  <w:sz w:val="28"/>
                  <w:szCs w:val="28"/>
                </w:rPr>
                <m:t>h</m:t>
              </m:r>
            </m:oMath>
            <w:r w:rsidR="00A2362A"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362A" w:rsidRPr="00A51215" w:rsidRDefault="00A34B53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  <w:r w:rsidR="00A2362A"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-радиус  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ования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-высота)</w:t>
            </w:r>
          </w:p>
        </w:tc>
      </w:tr>
      <w:tr w:rsidR="00A2362A" w:rsidRPr="00A51215" w:rsidTr="00A2362A">
        <w:trPr>
          <w:trHeight w:val="277"/>
        </w:trPr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Пирамида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полн</w:t>
            </w:r>
            <w:proofErr w:type="gram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proofErr w:type="gramEnd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осн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gramStart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бок.</w:t>
            </w:r>
          </w:p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бок.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(для правильной пирамиды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– полупериметр основания, 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-апофема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2362A" w:rsidRPr="00A51215" w:rsidTr="00A2362A">
        <w:trPr>
          <w:trHeight w:val="277"/>
        </w:trPr>
        <w:tc>
          <w:tcPr>
            <w:tcW w:w="2552" w:type="dxa"/>
          </w:tcPr>
          <w:p w:rsidR="00A2362A" w:rsidRPr="00C22EF6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22EF6">
              <w:rPr>
                <w:rFonts w:ascii="Times New Roman" w:hAnsi="Times New Roman" w:cs="Times New Roman"/>
                <w:b/>
                <w:sz w:val="24"/>
              </w:rPr>
              <w:t>Конус</w:t>
            </w:r>
          </w:p>
        </w:tc>
        <w:tc>
          <w:tcPr>
            <w:tcW w:w="7655" w:type="dxa"/>
          </w:tcPr>
          <w:p w:rsidR="00A2362A" w:rsidRPr="00C22EF6" w:rsidRDefault="00A34B53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б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oMath>
            <w:r w:rsidR="00A2362A" w:rsidRPr="00C22E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362A" w:rsidRPr="00C22EF6" w:rsidRDefault="00A34B53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oMath>
            <w:r w:rsidR="00A2362A" w:rsidRPr="00C22EF6">
              <w:rPr>
                <w:rFonts w:ascii="Times New Roman" w:hAnsi="Times New Roman" w:cs="Times New Roman"/>
                <w:sz w:val="28"/>
                <w:szCs w:val="28"/>
              </w:rPr>
              <w:t xml:space="preserve">    (</w:t>
            </w:r>
            <w:r w:rsidR="00A2362A" w:rsidRPr="00C22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A2362A" w:rsidRPr="00C22EF6">
              <w:rPr>
                <w:rFonts w:ascii="Times New Roman" w:hAnsi="Times New Roman" w:cs="Times New Roman"/>
                <w:sz w:val="28"/>
                <w:szCs w:val="28"/>
              </w:rPr>
              <w:t xml:space="preserve">-радиус   основания,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oMath>
            <w:r w:rsidR="00A2362A" w:rsidRPr="00C22EF6">
              <w:rPr>
                <w:rFonts w:ascii="Times New Roman" w:hAnsi="Times New Roman" w:cs="Times New Roman"/>
                <w:sz w:val="28"/>
                <w:szCs w:val="28"/>
              </w:rPr>
              <w:t>- образующая)</w:t>
            </w:r>
          </w:p>
        </w:tc>
      </w:tr>
      <w:tr w:rsidR="00A2362A" w:rsidRPr="00A51215" w:rsidTr="00A2362A">
        <w:tc>
          <w:tcPr>
            <w:tcW w:w="2552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51215">
              <w:rPr>
                <w:rFonts w:ascii="Times New Roman" w:hAnsi="Times New Roman" w:cs="Times New Roman"/>
                <w:b/>
                <w:sz w:val="24"/>
              </w:rPr>
              <w:t>Сфера</w:t>
            </w:r>
          </w:p>
        </w:tc>
        <w:tc>
          <w:tcPr>
            <w:tcW w:w="7655" w:type="dxa"/>
          </w:tcPr>
          <w:p w:rsidR="00A2362A" w:rsidRPr="00A51215" w:rsidRDefault="00A2362A" w:rsidP="00A90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Pr="00A51215">
              <w:rPr>
                <w:rFonts w:ascii="Times New Roman" w:hAnsi="Times New Roman" w:cs="Times New Roman"/>
                <w:sz w:val="28"/>
                <w:szCs w:val="28"/>
              </w:rPr>
              <w:t xml:space="preserve">    (</w:t>
            </w:r>
            <w:r w:rsidRPr="00A51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A51215">
              <w:rPr>
                <w:rFonts w:ascii="Times New Roman" w:hAnsi="Times New Roman" w:cs="Times New Roman"/>
                <w:sz w:val="28"/>
                <w:szCs w:val="28"/>
              </w:rPr>
              <w:t>- радиус сферы)</w:t>
            </w:r>
          </w:p>
        </w:tc>
      </w:tr>
    </w:tbl>
    <w:p w:rsidR="001872FA" w:rsidRDefault="001872FA"/>
    <w:tbl>
      <w:tblPr>
        <w:tblW w:w="9782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25"/>
        <w:gridCol w:w="5657"/>
      </w:tblGrid>
      <w:tr w:rsidR="00541893" w:rsidRPr="00901B1B" w:rsidTr="00541893">
        <w:trPr>
          <w:trHeight w:val="540"/>
          <w:jc w:val="center"/>
        </w:trPr>
        <w:tc>
          <w:tcPr>
            <w:tcW w:w="4125" w:type="dxa"/>
          </w:tcPr>
          <w:p w:rsidR="00541893" w:rsidRPr="00901B1B" w:rsidRDefault="00541893" w:rsidP="00541893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1. Логарифм числа </w:t>
            </w:r>
            <w:r w:rsidRPr="00901B1B">
              <w:rPr>
                <w:rFonts w:ascii="Times New Roman" w:hAnsi="Times New Roman"/>
                <w:sz w:val="24"/>
                <w:lang w:val="en-US"/>
              </w:rPr>
              <w:t>b</w:t>
            </w:r>
            <w:r w:rsidRPr="00901B1B">
              <w:rPr>
                <w:rFonts w:ascii="Times New Roman" w:hAnsi="Times New Roman"/>
                <w:sz w:val="24"/>
              </w:rPr>
              <w:t xml:space="preserve"> по основанию а</w:t>
            </w:r>
          </w:p>
        </w:tc>
        <w:tc>
          <w:tcPr>
            <w:tcW w:w="5657" w:type="dxa"/>
          </w:tcPr>
          <w:p w:rsidR="00541893" w:rsidRPr="00901B1B" w:rsidRDefault="00541893" w:rsidP="00541893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показатель степени, в которую нужно возвести основание а, чтобы получить число </w:t>
            </w:r>
            <w:r w:rsidRPr="00901B1B">
              <w:rPr>
                <w:rFonts w:ascii="Times New Roman" w:hAnsi="Times New Roman"/>
                <w:sz w:val="24"/>
                <w:lang w:val="en-US"/>
              </w:rPr>
              <w:t>b</w:t>
            </w:r>
            <w:r w:rsidRPr="00901B1B">
              <w:rPr>
                <w:rFonts w:ascii="Times New Roman" w:hAnsi="Times New Roman"/>
                <w:sz w:val="24"/>
              </w:rPr>
              <w:t>,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 </w:t>
            </w:r>
            <w:proofErr w:type="spellStart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b</w:t>
            </w:r>
            <w:proofErr w:type="spellEnd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&gt;0, </w:t>
            </w:r>
            <w:proofErr w:type="spellStart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a</w:t>
            </w:r>
            <w:proofErr w:type="spellEnd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&gt;0, </w:t>
            </w:r>
            <w:proofErr w:type="spellStart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a</w:t>
            </w:r>
            <w:proofErr w:type="spellEnd"/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≠ 1</w:t>
            </w:r>
          </w:p>
        </w:tc>
      </w:tr>
      <w:tr w:rsidR="00541893" w:rsidRPr="00901B1B" w:rsidTr="00541893">
        <w:trPr>
          <w:trHeight w:val="701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>2.Основное логарифмическое тождество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</w:rPr>
                    <m:t>а</m:t>
                  </m: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e>
                <m:sup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lang w:val="en-US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b</m:t>
                      </m:r>
                    </m:e>
                  </m:func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up>
              </m:sSup>
            </m:oMath>
            <w:r w:rsidRPr="00901B1B">
              <w:rPr>
                <w:rFonts w:ascii="Times New Roman" w:eastAsia="Times New Roman" w:hAnsi="Times New Roman"/>
                <w:sz w:val="24"/>
              </w:rPr>
              <w:t>=</w:t>
            </w:r>
            <w:r w:rsidRPr="00901B1B">
              <w:rPr>
                <w:rFonts w:ascii="Times New Roman" w:eastAsia="Times New Roman" w:hAnsi="Times New Roman"/>
                <w:sz w:val="24"/>
                <w:lang w:val="en-US"/>
              </w:rPr>
              <w:t>b</w:t>
            </w:r>
            <w:r w:rsidRPr="00901B1B">
              <w:rPr>
                <w:rFonts w:ascii="Times New Roman" w:eastAsia="Times New Roman" w:hAnsi="Times New Roman"/>
                <w:sz w:val="24"/>
              </w:rPr>
              <w:t xml:space="preserve">, где </w:t>
            </w:r>
            <w:r w:rsidRPr="00901B1B">
              <w:rPr>
                <w:rFonts w:ascii="Times New Roman" w:eastAsia="Times New Roman" w:hAnsi="Times New Roman"/>
                <w:sz w:val="24"/>
                <w:lang w:val="en-US"/>
              </w:rPr>
              <w:t>b</w:t>
            </w:r>
            <w:r w:rsidRPr="00901B1B">
              <w:rPr>
                <w:rFonts w:ascii="Times New Roman" w:eastAsia="Times New Roman" w:hAnsi="Times New Roman"/>
                <w:sz w:val="24"/>
              </w:rPr>
              <w:t>&gt;0, 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541893" w:rsidRPr="00901B1B" w:rsidTr="00541893">
        <w:trPr>
          <w:trHeight w:val="500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3.Логарифм числа 1 по основанию а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</w:rPr>
                        <m:t>а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=0, 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541893" w:rsidRPr="00901B1B" w:rsidTr="00541893">
        <w:trPr>
          <w:trHeight w:val="437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4.Логарифм </w:t>
            </w:r>
            <w:proofErr w:type="gramStart"/>
            <w:r w:rsidRPr="00901B1B">
              <w:rPr>
                <w:rFonts w:ascii="Times New Roman" w:hAnsi="Times New Roman"/>
                <w:sz w:val="24"/>
              </w:rPr>
              <w:t>числа</w:t>
            </w:r>
            <w:proofErr w:type="gramEnd"/>
            <w:r w:rsidRPr="00901B1B">
              <w:rPr>
                <w:rFonts w:ascii="Times New Roman" w:hAnsi="Times New Roman"/>
                <w:sz w:val="24"/>
              </w:rPr>
              <w:t xml:space="preserve"> а по основанию а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</w:rPr>
                        <m:t>а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hAnsi="Times New Roman"/>
                      <w:sz w:val="24"/>
                    </w:rPr>
                    <m:t>а</m:t>
                  </m: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=1, 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541893" w:rsidRPr="00901B1B" w:rsidTr="00541893">
        <w:trPr>
          <w:trHeight w:val="686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5.Логарифм произведения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i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</w:rPr>
                        <m:t>а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hAnsi="Times New Roman"/>
                      <w:sz w:val="24"/>
                    </w:rPr>
                    <m:t>ху</m:t>
                  </m: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 xml:space="preserve">= 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a</m:t>
                      </m:r>
                    </m:sub>
                  </m:sSub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+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a</m:t>
                      </m:r>
                    </m:sub>
                  </m:sSub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y</m:t>
                  </m:r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 xml:space="preserve"> ,а&gt;0,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1,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&gt;0,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y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&gt;0</w:t>
            </w:r>
          </w:p>
        </w:tc>
      </w:tr>
      <w:tr w:rsidR="00541893" w:rsidRPr="00901B1B" w:rsidTr="00541893">
        <w:trPr>
          <w:trHeight w:val="553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6.Логарифм частного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Name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y</m:t>
                      </m:r>
                    </m:den>
                  </m:f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 xml:space="preserve"> =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a</m:t>
                      </m:r>
                    </m:sub>
                  </m:sSub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e>
              </m:func>
              <m:r>
                <w:rPr>
                  <w:rFonts w:ascii="Times New Roman" w:eastAsia="Times New Roman" w:hAnsi="Times New Roman"/>
                  <w:sz w:val="24"/>
                </w:rPr>
                <m:t>-</m:t>
              </m:r>
              <m:func>
                <m:funcPr>
                  <m:ctrlPr>
                    <w:rPr>
                      <w:rFonts w:ascii="Cambria Math" w:eastAsia="Times New Roman" w:hAnsi="Times New Roman"/>
                      <w:i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y</m:t>
                  </m: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, 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1,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&gt;0,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y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&gt;0</w:t>
            </w:r>
          </w:p>
        </w:tc>
      </w:tr>
      <w:tr w:rsidR="00541893" w:rsidRPr="00901B1B" w:rsidTr="00541893">
        <w:trPr>
          <w:trHeight w:val="672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7.Логарифм степени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fNam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p</m:t>
                      </m:r>
                    </m:sup>
                  </m:sSup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=</w:t>
            </w:r>
            <w:r w:rsidRPr="00901B1B">
              <w:rPr>
                <w:rFonts w:ascii="Times New Roman" w:eastAsia="Times New Roman" w:hAnsi="Times New Roman"/>
                <w:sz w:val="24"/>
                <w:lang w:val="en-US"/>
              </w:rPr>
              <w:t>p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lang w:val="en-US"/>
                        </w:rPr>
                        <m:t>a</m:t>
                      </m:r>
                    </m:sub>
                  </m:sSub>
                  <m:ctrlPr>
                    <w:rPr>
                      <w:rFonts w:ascii="Cambria Math" w:eastAsia="Times New Roman" w:hAnsi="Times New Roman"/>
                      <w:i/>
                      <w:sz w:val="24"/>
                      <w:lang w:val="en-US"/>
                    </w:rPr>
                  </m:ctrlPr>
                </m:fName>
                <m:e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  <m:ctrlPr>
                    <w:rPr>
                      <w:rFonts w:ascii="Cambria Math" w:eastAsia="Times New Roman" w:hAnsi="Times New Roman"/>
                      <w:i/>
                      <w:sz w:val="24"/>
                      <w:lang w:val="en-US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, 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541893" w:rsidRPr="00901B1B" w:rsidTr="00541893">
        <w:trPr>
          <w:trHeight w:val="711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>8.Формула перехода от одного основания логарифма к другому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fName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x</m:t>
                  </m:r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e>
              </m:func>
            </m:oMath>
            <w:r w:rsidRPr="00901B1B">
              <w:rPr>
                <w:rFonts w:ascii="Times New Roman" w:eastAsia="Times New Roman" w:hAnsi="Times New Roman"/>
                <w:sz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4"/>
                              <w:lang w:val="en-US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lang w:val="en-US"/>
                        </w:rPr>
                        <m:t>x</m:t>
                      </m:r>
                    </m:e>
                  </m:func>
                  <m:ctrlPr>
                    <w:rPr>
                      <w:rFonts w:ascii="Cambria Math" w:eastAsia="Times New Roman" w:hAnsi="Times New Roman"/>
                      <w:i/>
                      <w:sz w:val="24"/>
                      <w:lang w:val="en-US"/>
                    </w:rPr>
                  </m:ctrlPr>
                </m:num>
                <m:den>
                  <m:func>
                    <m:funcPr>
                      <m:ctrlPr>
                        <w:rPr>
                          <w:rFonts w:ascii="Cambria Math" w:eastAsia="Times New Roman" w:hAnsi="Times New Roman"/>
                          <w:i/>
                          <w:sz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4"/>
                              <w:lang w:val="en-US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lang w:val="en-US"/>
                        </w:rPr>
                        <m:t>a</m:t>
                      </m:r>
                    </m:e>
                  </m:func>
                  <m:ctrlPr>
                    <w:rPr>
                      <w:rFonts w:ascii="Cambria Math" w:eastAsia="Times New Roman" w:hAnsi="Times New Roman"/>
                      <w:i/>
                      <w:sz w:val="24"/>
                      <w:lang w:val="en-US"/>
                    </w:rPr>
                  </m:ctrlPr>
                </m:den>
              </m:f>
            </m:oMath>
            <w:r w:rsidRPr="00901B1B">
              <w:rPr>
                <w:rFonts w:ascii="Times New Roman" w:eastAsia="Times New Roman" w:hAnsi="Times New Roman"/>
                <w:sz w:val="24"/>
              </w:rPr>
              <w:t xml:space="preserve"> ,а&gt;0, а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1,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&gt;0, 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b</w:t>
            </w:r>
            <w:r w:rsidRPr="00901B1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&gt;0,</w:t>
            </w:r>
            <w:r w:rsidRPr="00901B1B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901B1B">
              <w:rPr>
                <w:rFonts w:ascii="Times New Roman" w:eastAsia="Times New Roman" w:hAnsi="Times New Roman"/>
                <w:sz w:val="24"/>
                <w:lang w:val="en-US"/>
              </w:rPr>
              <w:t>b</w:t>
            </w:r>
            <m:oMath>
              <m:r>
                <w:rPr>
                  <w:rFonts w:ascii="Cambria Math" w:eastAsia="Times New Roman" w:hAnsi="Times New Roman"/>
                  <w:sz w:val="24"/>
                </w:rPr>
                <m:t>≠</m:t>
              </m:r>
            </m:oMath>
            <w:r w:rsidRPr="00901B1B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541893" w:rsidRPr="00901B1B" w:rsidTr="00541893">
        <w:trPr>
          <w:trHeight w:val="415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9.Натуральный логарифм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i/>
                <w:sz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</w:rPr>
                      <m:t>ln</m:t>
                    </m:r>
                    <m:ctrlPr>
                      <w:rPr>
                        <w:rFonts w:ascii="Cambria Math" w:hAnsi="Times New Roman"/>
                        <w:i/>
                        <w:sz w:val="24"/>
                      </w:rPr>
                    </m:ctrlPr>
                  </m:fName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  <m:r>
                      <w:rPr>
                        <w:rFonts w:ascii="Cambria Math" w:hAnsi="Times New Roman"/>
                        <w:sz w:val="24"/>
                      </w:rPr>
                      <m:t>=</m:t>
                    </m:r>
                    <m:ctrlPr>
                      <w:rPr>
                        <w:rFonts w:ascii="Cambria Math" w:hAnsi="Times New Roman"/>
                        <w:i/>
                        <w:sz w:val="24"/>
                      </w:rPr>
                    </m:ctrlPr>
                  </m:e>
                </m:func>
                <m:func>
                  <m:funcPr>
                    <m:ctrlPr>
                      <w:rPr>
                        <w:rFonts w:ascii="Cambria Math" w:hAnsi="Times New Roman"/>
                        <w:i/>
                        <w:sz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e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func>
              </m:oMath>
            </m:oMathPara>
          </w:p>
        </w:tc>
      </w:tr>
      <w:tr w:rsidR="00541893" w:rsidRPr="00901B1B" w:rsidTr="00541893">
        <w:trPr>
          <w:trHeight w:val="526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11.Объем прямоугольного параллелепипеда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V=</w:t>
            </w:r>
            <w:proofErr w:type="spellStart"/>
            <w:r w:rsidRPr="00901B1B">
              <w:rPr>
                <w:rFonts w:ascii="Times New Roman" w:hAnsi="Times New Roman"/>
                <w:sz w:val="24"/>
                <w:lang w:val="en-US"/>
              </w:rPr>
              <w:t>abc</w:t>
            </w:r>
            <w:proofErr w:type="spellEnd"/>
          </w:p>
        </w:tc>
      </w:tr>
      <w:tr w:rsidR="00541893" w:rsidRPr="00901B1B" w:rsidTr="00541893">
        <w:trPr>
          <w:trHeight w:val="420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1</w:t>
            </w:r>
            <w:r w:rsidRPr="00901B1B">
              <w:rPr>
                <w:rFonts w:ascii="Times New Roman" w:hAnsi="Times New Roman"/>
                <w:sz w:val="24"/>
              </w:rPr>
              <w:t xml:space="preserve">2. Объем прямой призмы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V=S</w:t>
            </w:r>
            <w:proofErr w:type="spellStart"/>
            <w:r w:rsidRPr="00901B1B">
              <w:rPr>
                <w:rFonts w:ascii="Times New Roman" w:hAnsi="Times New Roman"/>
                <w:sz w:val="24"/>
                <w:vertAlign w:val="subscript"/>
              </w:rPr>
              <w:t>осн</w:t>
            </w:r>
            <w:proofErr w:type="spellEnd"/>
            <w:r w:rsidRPr="00901B1B">
              <w:rPr>
                <w:rFonts w:ascii="Times New Roman" w:hAnsi="Times New Roman"/>
                <w:sz w:val="24"/>
                <w:vertAlign w:val="subscript"/>
              </w:rPr>
              <w:t>.</w:t>
            </w:r>
            <m:oMath>
              <m:r>
                <w:rPr>
                  <w:rFonts w:ascii="Times New Roman" w:hAnsi="Times New Roman"/>
                  <w:sz w:val="24"/>
                  <w:vertAlign w:val="subscript"/>
                </w:rPr>
                <m:t>∙</m:t>
              </m:r>
            </m:oMath>
            <w:r w:rsidRPr="00901B1B">
              <w:rPr>
                <w:rFonts w:ascii="Times New Roman" w:hAnsi="Times New Roman"/>
                <w:sz w:val="24"/>
                <w:lang w:val="en-US"/>
              </w:rPr>
              <w:t>h</w:t>
            </w:r>
          </w:p>
        </w:tc>
      </w:tr>
      <w:tr w:rsidR="00541893" w:rsidRPr="00901B1B" w:rsidTr="00541893">
        <w:trPr>
          <w:trHeight w:val="686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1</w:t>
            </w:r>
            <w:r w:rsidRPr="00901B1B">
              <w:rPr>
                <w:rFonts w:ascii="Times New Roman" w:hAnsi="Times New Roman"/>
                <w:sz w:val="24"/>
              </w:rPr>
              <w:t>3. Объем цилиндра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</w:t>
            </w:r>
            <w:r w:rsidRPr="00901B1B">
              <w:rPr>
                <w:rFonts w:ascii="Times New Roman" w:hAnsi="Times New Roman"/>
                <w:sz w:val="24"/>
              </w:rPr>
              <w:t>=</w:t>
            </w:r>
            <m:oMath>
              <m:r>
                <w:rPr>
                  <w:rFonts w:ascii="Cambria Math" w:eastAsia="Calibri" w:hAnsi="Cambria Math" w:cs="Times New Roman"/>
                  <w:sz w:val="24"/>
                  <w:lang w:val="en-US"/>
                </w:rPr>
                <m:t>π</m:t>
              </m:r>
            </m:oMath>
            <w:r w:rsidRPr="00901B1B">
              <w:rPr>
                <w:rFonts w:ascii="Times New Roman" w:hAnsi="Times New Roman"/>
                <w:sz w:val="24"/>
                <w:lang w:val="en-US"/>
              </w:rPr>
              <w:t>r</w:t>
            </w:r>
            <w:r w:rsidRPr="00901B1B">
              <w:rPr>
                <w:rFonts w:ascii="Times New Roman" w:hAnsi="Times New Roman"/>
                <w:sz w:val="24"/>
                <w:vertAlign w:val="superscript"/>
                <w:lang w:val="en-US"/>
              </w:rPr>
              <w:t>2</w:t>
            </w:r>
            <w:r w:rsidRPr="00901B1B">
              <w:rPr>
                <w:rFonts w:ascii="Times New Roman" w:hAnsi="Times New Roman"/>
                <w:sz w:val="24"/>
                <w:lang w:val="en-US"/>
              </w:rPr>
              <w:t>h</w:t>
            </w:r>
          </w:p>
        </w:tc>
      </w:tr>
      <w:tr w:rsidR="00541893" w:rsidRPr="00901B1B" w:rsidTr="00541893">
        <w:trPr>
          <w:trHeight w:val="789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1</w:t>
            </w:r>
            <w:r w:rsidRPr="00901B1B">
              <w:rPr>
                <w:rFonts w:ascii="Times New Roman" w:hAnsi="Times New Roman"/>
                <w:sz w:val="24"/>
              </w:rPr>
              <w:t xml:space="preserve">4. Объем пирамиды 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V=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lang w:val="en-US"/>
                    </w:rPr>
                    <m:t>1</m:t>
                  </m:r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num>
                <m:den>
                  <m:r>
                    <w:rPr>
                      <w:rFonts w:ascii="Cambria Math" w:hAnsi="Times New Roman"/>
                      <w:sz w:val="24"/>
                      <w:lang w:val="en-US"/>
                    </w:rPr>
                    <m:t>3</m:t>
                  </m:r>
                  <m:ctrlPr>
                    <w:rPr>
                      <w:rFonts w:ascii="Cambria Math" w:hAnsi="Times New Roman"/>
                      <w:i/>
                      <w:sz w:val="24"/>
                      <w:lang w:val="en-US"/>
                    </w:rPr>
                  </m:ctrlPr>
                </m:den>
              </m:f>
            </m:oMath>
            <w:r w:rsidRPr="00901B1B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Pr="00901B1B">
              <w:rPr>
                <w:rFonts w:ascii="Times New Roman" w:hAnsi="Times New Roman"/>
                <w:sz w:val="24"/>
                <w:vertAlign w:val="subscript"/>
              </w:rPr>
              <w:t>осн</w:t>
            </w:r>
            <m:oMath>
              <w:proofErr w:type="spellEnd"/>
              <m:r>
                <w:rPr>
                  <w:rFonts w:ascii="Times New Roman" w:hAnsi="Times New Roman"/>
                  <w:sz w:val="24"/>
                  <w:vertAlign w:val="subscript"/>
                </w:rPr>
                <m:t>∙</m:t>
              </m:r>
            </m:oMath>
            <w:r w:rsidRPr="00901B1B">
              <w:rPr>
                <w:rFonts w:ascii="Times New Roman" w:hAnsi="Times New Roman"/>
                <w:sz w:val="24"/>
                <w:lang w:val="en-US"/>
              </w:rPr>
              <w:t>h</w:t>
            </w:r>
          </w:p>
        </w:tc>
      </w:tr>
      <w:tr w:rsidR="00541893" w:rsidRPr="00901B1B" w:rsidTr="00541893">
        <w:trPr>
          <w:trHeight w:val="803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</w:rPr>
              <w:t xml:space="preserve">16. Объем конуса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</w:t>
            </w:r>
            <w:r w:rsidRPr="00901B1B">
              <w:rPr>
                <w:rFonts w:ascii="Times New Roman" w:hAnsi="Times New Roman"/>
                <w:sz w:val="24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lang w:val="en-US"/>
                </w:rPr>
                <m:t>π</m:t>
              </m:r>
            </m:oMath>
            <w:r w:rsidRPr="00901B1B">
              <w:rPr>
                <w:rFonts w:ascii="Times New Roman" w:hAnsi="Times New Roman"/>
                <w:sz w:val="24"/>
                <w:lang w:val="en-US"/>
              </w:rPr>
              <w:t>r</w:t>
            </w:r>
            <w:r w:rsidRPr="00901B1B">
              <w:rPr>
                <w:rFonts w:ascii="Times New Roman" w:hAnsi="Times New Roman"/>
                <w:sz w:val="24"/>
                <w:vertAlign w:val="superscript"/>
                <w:lang w:val="en-US"/>
              </w:rPr>
              <w:t>2</w:t>
            </w:r>
            <w:r w:rsidRPr="00901B1B">
              <w:rPr>
                <w:rFonts w:ascii="Times New Roman" w:hAnsi="Times New Roman"/>
                <w:sz w:val="24"/>
                <w:lang w:val="en-US"/>
              </w:rPr>
              <w:t>h</w:t>
            </w:r>
          </w:p>
        </w:tc>
      </w:tr>
      <w:tr w:rsidR="00541893" w:rsidRPr="00901B1B" w:rsidTr="00541893">
        <w:trPr>
          <w:trHeight w:val="573"/>
          <w:jc w:val="center"/>
        </w:trPr>
        <w:tc>
          <w:tcPr>
            <w:tcW w:w="4125" w:type="dxa"/>
          </w:tcPr>
          <w:p w:rsidR="00541893" w:rsidRPr="00901B1B" w:rsidRDefault="00541893" w:rsidP="009403A0">
            <w:pPr>
              <w:contextualSpacing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17</w:t>
            </w:r>
            <w:r w:rsidRPr="00901B1B">
              <w:rPr>
                <w:rFonts w:ascii="Times New Roman" w:hAnsi="Times New Roman"/>
                <w:sz w:val="24"/>
              </w:rPr>
              <w:t xml:space="preserve">. Объем шара </w:t>
            </w:r>
          </w:p>
        </w:tc>
        <w:tc>
          <w:tcPr>
            <w:tcW w:w="5657" w:type="dxa"/>
          </w:tcPr>
          <w:p w:rsidR="00541893" w:rsidRPr="00901B1B" w:rsidRDefault="00541893" w:rsidP="009403A0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901B1B">
              <w:rPr>
                <w:rFonts w:ascii="Times New Roman" w:hAnsi="Times New Roman"/>
                <w:sz w:val="24"/>
                <w:lang w:val="en-US"/>
              </w:rPr>
              <w:t>V=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en-US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Times New Roman"/>
                      <w:sz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lang w:val="en-US"/>
                    </w:rPr>
                    <m:t>3</m:t>
                  </m:r>
                </m:sup>
              </m:sSup>
            </m:oMath>
          </w:p>
        </w:tc>
      </w:tr>
    </w:tbl>
    <w:p w:rsidR="00541893" w:rsidRPr="00F04608" w:rsidRDefault="00541893"/>
    <w:sectPr w:rsidR="00541893" w:rsidRPr="00F04608" w:rsidSect="00A2362A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2362A"/>
    <w:rsid w:val="001872FA"/>
    <w:rsid w:val="00541893"/>
    <w:rsid w:val="00957056"/>
    <w:rsid w:val="00A2362A"/>
    <w:rsid w:val="00A34B53"/>
    <w:rsid w:val="00B7330D"/>
    <w:rsid w:val="00F0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2A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3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362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A2362A"/>
    <w:rPr>
      <w:rFonts w:ascii="Tahoma" w:eastAsia="SimSun" w:hAnsi="Tahoma" w:cs="Mangal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User75</cp:lastModifiedBy>
  <cp:revision>2</cp:revision>
  <dcterms:created xsi:type="dcterms:W3CDTF">2017-11-20T19:55:00Z</dcterms:created>
  <dcterms:modified xsi:type="dcterms:W3CDTF">2017-11-20T19:55:00Z</dcterms:modified>
</cp:coreProperties>
</file>